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bookmarkStart w:id="0" w:name="_GoBack"/>
      <w:bookmarkEnd w:id="0"/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 xml:space="preserve">Learning Agreement for </w:t>
      </w:r>
      <w:proofErr w:type="spellStart"/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Studies</w:t>
      </w:r>
      <w:proofErr w:type="spellEnd"/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E37DB0" w:rsidRPr="007F158E" w:rsidRDefault="00E37DB0" w:rsidP="00F1239F">
      <w:pPr>
        <w:spacing w:before="120" w:after="120"/>
        <w:ind w:left="-567" w:right="-284"/>
        <w:jc w:val="both"/>
        <w:rPr>
          <w:rFonts w:eastAsia="Times New Roman" w:cstheme="minorHAnsi"/>
          <w:lang w:val="pl-PL"/>
        </w:rPr>
      </w:pPr>
      <w:r w:rsidRPr="007F158E">
        <w:rPr>
          <w:rFonts w:eastAsia="Times New Roman" w:cstheme="minorHAnsi"/>
          <w:lang w:val="pl-PL"/>
        </w:rPr>
        <w:t>Wzór “Porozumienia o programie studiów”</w:t>
      </w:r>
      <w:r w:rsidR="004024FE" w:rsidRPr="007F158E">
        <w:rPr>
          <w:rFonts w:eastAsia="Times New Roman" w:cstheme="minorHAnsi"/>
          <w:lang w:val="pl-PL"/>
        </w:rPr>
        <w:t xml:space="preserve"> (</w:t>
      </w:r>
      <w:r w:rsidR="00A16D79" w:rsidRPr="00A16D79">
        <w:rPr>
          <w:rFonts w:eastAsia="Times New Roman" w:cstheme="minorHAnsi"/>
          <w:i/>
          <w:lang w:val="pl-PL"/>
        </w:rPr>
        <w:t xml:space="preserve">Learning Agreement for </w:t>
      </w:r>
      <w:proofErr w:type="spellStart"/>
      <w:r w:rsidR="00A16D79" w:rsidRPr="00A16D79">
        <w:rPr>
          <w:rFonts w:eastAsia="Times New Roman" w:cstheme="minorHAnsi"/>
          <w:i/>
          <w:lang w:val="pl-PL"/>
        </w:rPr>
        <w:t>Studies</w:t>
      </w:r>
      <w:proofErr w:type="spellEnd"/>
      <w:r w:rsidR="00974FDB">
        <w:rPr>
          <w:rFonts w:eastAsia="Times New Roman" w:cstheme="minorHAnsi"/>
          <w:lang w:val="pl-PL"/>
        </w:rPr>
        <w:t xml:space="preserve"> - </w:t>
      </w:r>
      <w:r w:rsidR="004024FE" w:rsidRPr="007F158E">
        <w:rPr>
          <w:rFonts w:eastAsia="Times New Roman" w:cstheme="minorHAnsi"/>
          <w:lang w:val="pl-PL"/>
        </w:rPr>
        <w:t>dalej LA)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LA sporządza się w celu rzetelnego i przejrzystego przygotowania mobilności </w:t>
      </w:r>
      <w:r w:rsidR="00C076C8"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 w:rsidR="00C076C8"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 w:rsidR="00C076C8"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 w:rsidR="00A74433"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</w:t>
      </w:r>
      <w:r w:rsidR="00A74433" w:rsidRPr="007F158E">
        <w:rPr>
          <w:rFonts w:cstheme="minorHAnsi"/>
          <w:lang w:val="pl-PL"/>
        </w:rPr>
        <w:t>macierzystej</w:t>
      </w:r>
      <w:r w:rsidRPr="007F158E">
        <w:rPr>
          <w:rFonts w:cstheme="minorHAnsi"/>
          <w:lang w:val="pl-PL"/>
        </w:rPr>
        <w:t>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>“Wykazu zaliczeń” (</w:t>
      </w:r>
      <w:proofErr w:type="spellStart"/>
      <w:r w:rsidR="00974FDB" w:rsidRPr="00AA077D">
        <w:rPr>
          <w:rFonts w:cstheme="minorHAnsi"/>
          <w:i/>
          <w:lang w:val="pl-PL"/>
        </w:rPr>
        <w:t>Transcript</w:t>
      </w:r>
      <w:proofErr w:type="spellEnd"/>
      <w:r w:rsidR="00974FDB" w:rsidRPr="00AA077D">
        <w:rPr>
          <w:rFonts w:cstheme="minorHAnsi"/>
          <w:i/>
          <w:lang w:val="pl-PL"/>
        </w:rPr>
        <w:t xml:space="preserve"> of </w:t>
      </w:r>
      <w:proofErr w:type="spellStart"/>
      <w:r w:rsidR="00974FDB" w:rsidRPr="00AA077D">
        <w:rPr>
          <w:rFonts w:cstheme="minorHAnsi"/>
          <w:i/>
          <w:lang w:val="pl-PL"/>
        </w:rPr>
        <w:t>Records</w:t>
      </w:r>
      <w:proofErr w:type="spellEnd"/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</w:t>
      </w:r>
      <w:r w:rsidR="00F81567">
        <w:rPr>
          <w:rFonts w:cstheme="minorHAnsi"/>
          <w:lang w:val="pl-PL"/>
        </w:rPr>
        <w:br/>
      </w:r>
      <w:r w:rsidR="007F158E" w:rsidRPr="007F158E">
        <w:rPr>
          <w:rFonts w:cstheme="minorHAnsi"/>
          <w:lang w:val="pl-PL"/>
        </w:rPr>
        <w:t>z niego korzystać. Informacje zawarte we wzorze należy bowiem traktować jako tzw. wymagania minimalne. Oznacza to, że wzorzec stosowany przez uczelnie może zawierać dodatkowe pola/informacje oraz że dokument może być sporządzony w innym formacie (pod względem stosowanych czcionek i kolorów).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Pr="0067723B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proofErr w:type="spellStart"/>
      <w:r w:rsidR="00A16D79" w:rsidRPr="00A16D79">
        <w:rPr>
          <w:rFonts w:cstheme="minorHAnsi"/>
          <w:lang w:val="pl-PL"/>
        </w:rPr>
        <w:t>Mobility</w:t>
      </w:r>
      <w:proofErr w:type="spellEnd"/>
      <w:r w:rsidR="00A16D79" w:rsidRPr="00A16D79">
        <w:rPr>
          <w:rFonts w:cstheme="minorHAnsi"/>
          <w:lang w:val="pl-PL"/>
        </w:rPr>
        <w:t xml:space="preserve"> </w:t>
      </w:r>
      <w:proofErr w:type="spellStart"/>
      <w:r w:rsidR="00A16D79" w:rsidRPr="00A16D79">
        <w:rPr>
          <w:rFonts w:cstheme="minorHAnsi"/>
          <w:lang w:val="pl-PL"/>
        </w:rPr>
        <w:t>Tool</w:t>
      </w:r>
      <w:proofErr w:type="spellEnd"/>
      <w:r w:rsidR="00A16D79" w:rsidRPr="00A16D79">
        <w:rPr>
          <w:rFonts w:cstheme="minorHAnsi"/>
          <w:lang w:val="pl-PL"/>
        </w:rPr>
        <w:t>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 xml:space="preserve">EACEA </w:t>
      </w:r>
      <w:proofErr w:type="spellStart"/>
      <w:r w:rsidR="00A16D79" w:rsidRPr="00A16D79">
        <w:rPr>
          <w:rFonts w:cstheme="minorHAnsi"/>
          <w:lang w:val="pl-PL"/>
        </w:rPr>
        <w:t>Mobility</w:t>
      </w:r>
      <w:proofErr w:type="spellEnd"/>
      <w:r w:rsidR="00A16D79" w:rsidRPr="00A16D79">
        <w:rPr>
          <w:rFonts w:cstheme="minorHAnsi"/>
          <w:lang w:val="pl-PL"/>
        </w:rPr>
        <w:t xml:space="preserve"> </w:t>
      </w:r>
      <w:proofErr w:type="spellStart"/>
      <w:r w:rsidR="00A16D79" w:rsidRPr="00A16D79">
        <w:rPr>
          <w:rFonts w:cstheme="minorHAnsi"/>
          <w:lang w:val="pl-PL"/>
        </w:rPr>
        <w:t>Tool</w:t>
      </w:r>
      <w:proofErr w:type="spellEnd"/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 xml:space="preserve">ie jest wymagana zgodność nazw przedmiotów, a nawet realizowanych treści nauczania, a podstawą określenia zamienników, które będą wpisane do tabeli B jest zbieżność efektów kształcenia. Należy także pamiętać, że nie jest wymagane znajdowanie zamienników przedmiotów „jeden-do-jednego”,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 xml:space="preserve">Przyjęto, że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>e, które są wymagane do otrzymania kwalifikacji (dyplomu), muszą być one</w:t>
      </w:r>
      <w:r w:rsidR="00C076C8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wraz</w:t>
      </w:r>
      <w:r w:rsidR="00C076C8">
        <w:rPr>
          <w:rFonts w:cstheme="minorHAnsi"/>
          <w:lang w:val="pl-PL"/>
        </w:rPr>
        <w:t xml:space="preserve"> z przypisanymi im punk</w:t>
      </w:r>
      <w:r w:rsidR="00285F25">
        <w:rPr>
          <w:rFonts w:cstheme="minorHAnsi"/>
          <w:lang w:val="pl-PL"/>
        </w:rPr>
        <w:t>t</w:t>
      </w:r>
      <w:r w:rsidR="00C076C8">
        <w:rPr>
          <w:rFonts w:cstheme="minorHAnsi"/>
          <w:lang w:val="pl-PL"/>
        </w:rPr>
        <w:t xml:space="preserve">ami ECTS, </w:t>
      </w:r>
      <w:r>
        <w:rPr>
          <w:rFonts w:cstheme="minorHAnsi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1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przedmiotu</w:t>
            </w:r>
            <w:proofErr w:type="spellEnd"/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</w:t>
            </w:r>
            <w:proofErr w:type="spellEnd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dotyczy</w:t>
            </w:r>
            <w:proofErr w:type="spellEnd"/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2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proofErr w:type="spellEnd"/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proofErr w:type="spellEnd"/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Ćwiczenia</w:t>
            </w:r>
            <w:proofErr w:type="spellEnd"/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laboratorium</w:t>
            </w:r>
            <w:proofErr w:type="spellEnd"/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proofErr w:type="spellEnd"/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916947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Jeżeli wsz</w:t>
      </w:r>
      <w:r w:rsidR="00916947" w:rsidRPr="00916947">
        <w:rPr>
          <w:rFonts w:cstheme="minorHAnsi"/>
          <w:lang w:val="pl-PL"/>
        </w:rPr>
        <w:t>y</w:t>
      </w:r>
      <w:r w:rsidRPr="00916947">
        <w:rPr>
          <w:rFonts w:cstheme="minorHAnsi"/>
          <w:lang w:val="pl-PL"/>
        </w:rPr>
        <w:t>s</w:t>
      </w:r>
      <w:r w:rsidR="00916947" w:rsidRPr="00916947">
        <w:rPr>
          <w:rFonts w:cstheme="minorHAnsi"/>
          <w:lang w:val="pl-PL"/>
        </w:rPr>
        <w:t>t</w:t>
      </w:r>
      <w:r w:rsidRPr="00916947">
        <w:rPr>
          <w:rFonts w:cstheme="minorHAnsi"/>
          <w:lang w:val="pl-PL"/>
        </w:rPr>
        <w:t xml:space="preserve">kie punkty z tabeli A będą automatycznie zaliczone jako odpowiadające </w:t>
      </w:r>
      <w:r w:rsidR="00916947" w:rsidRPr="00916947">
        <w:rPr>
          <w:rFonts w:cstheme="minorHAnsi"/>
          <w:lang w:val="pl-PL"/>
        </w:rPr>
        <w:t xml:space="preserve">punktom przewidzianym w uczelni wysyłającej w czasie trwania mobilności (rozwiązanie typowe dla uczelni, które </w:t>
      </w:r>
      <w:r w:rsidR="00B94136">
        <w:rPr>
          <w:rFonts w:cstheme="minorHAnsi"/>
          <w:lang w:val="pl-PL"/>
        </w:rPr>
        <w:t xml:space="preserve">mają w programie kształcenia </w:t>
      </w:r>
      <w:r w:rsidR="00586E09">
        <w:rPr>
          <w:rFonts w:cstheme="minorHAnsi"/>
          <w:lang w:val="pl-PL"/>
        </w:rPr>
        <w:t>“semestr mobilny”/</w:t>
      </w:r>
      <w:r w:rsidR="00916947" w:rsidRPr="00916947">
        <w:rPr>
          <w:rFonts w:cstheme="minorHAnsi"/>
          <w:lang w:val="pl-PL"/>
        </w:rPr>
        <w:t>“okn</w:t>
      </w:r>
      <w:r w:rsidR="00B94136">
        <w:rPr>
          <w:rFonts w:cstheme="minorHAnsi"/>
          <w:lang w:val="pl-PL"/>
        </w:rPr>
        <w:t>o</w:t>
      </w:r>
      <w:r w:rsidR="00916947" w:rsidRPr="00916947">
        <w:rPr>
          <w:rFonts w:cstheme="minorHAnsi"/>
          <w:lang w:val="pl-PL"/>
        </w:rPr>
        <w:t xml:space="preserve"> mobilności”) </w:t>
      </w:r>
      <w:r w:rsidR="00916947">
        <w:rPr>
          <w:rFonts w:cstheme="minorHAnsi"/>
          <w:lang w:val="pl-PL"/>
        </w:rPr>
        <w:t>, t</w:t>
      </w:r>
      <w:r w:rsidR="0027424A" w:rsidRPr="00916947">
        <w:rPr>
          <w:rFonts w:cstheme="minorHAnsi"/>
          <w:lang w:val="pl-PL"/>
        </w:rPr>
        <w:t>abe</w:t>
      </w:r>
      <w:r w:rsidR="00916947">
        <w:rPr>
          <w:rFonts w:cstheme="minorHAnsi"/>
          <w:lang w:val="pl-PL"/>
        </w:rPr>
        <w:t>la</w:t>
      </w:r>
      <w:r w:rsidR="0027424A" w:rsidRPr="00916947">
        <w:rPr>
          <w:rFonts w:cstheme="minorHAnsi"/>
          <w:lang w:val="pl-PL"/>
        </w:rPr>
        <w:t xml:space="preserve"> B </w:t>
      </w:r>
      <w:r w:rsidR="00916947">
        <w:rPr>
          <w:rFonts w:cstheme="minorHAnsi"/>
          <w:lang w:val="pl-PL"/>
        </w:rPr>
        <w:t>ogranicza się do wpisania jednego wiersza, jak pokazano p</w:t>
      </w:r>
      <w:r w:rsidR="000E53C2">
        <w:rPr>
          <w:rFonts w:cstheme="minorHAnsi"/>
          <w:lang w:val="pl-PL"/>
        </w:rPr>
        <w:t>o</w:t>
      </w:r>
      <w:r w:rsidR="00916947">
        <w:rPr>
          <w:rFonts w:cstheme="minorHAnsi"/>
          <w:lang w:val="pl-PL"/>
        </w:rPr>
        <w:t>niżej</w:t>
      </w:r>
      <w:r w:rsidR="0027424A" w:rsidRPr="00916947">
        <w:rPr>
          <w:rFonts w:cstheme="minorHAnsi"/>
          <w:lang w:val="pl-PL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1279"/>
        <w:gridCol w:w="3118"/>
        <w:gridCol w:w="1418"/>
        <w:gridCol w:w="3119"/>
      </w:tblGrid>
      <w:tr w:rsidR="0027424A" w:rsidRPr="00F1239F" w:rsidTr="00A61668">
        <w:trPr>
          <w:trHeight w:val="104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16947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the Sending Institution </w:t>
            </w:r>
          </w:p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6947" w:rsidRPr="007C3A2A" w:rsidTr="00A61668">
        <w:trPr>
          <w:trHeight w:val="529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przedmiotu</w:t>
            </w:r>
            <w:proofErr w:type="spellEnd"/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dotycz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y</w:t>
            </w:r>
            <w:proofErr w:type="spellEnd"/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3" w:author="jjozwik" w:date="2015-05-15T16:06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zimowy/letni, trymest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916947" w:rsidRPr="00F1239F" w:rsidTr="00A61668">
        <w:trPr>
          <w:trHeight w:val="8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F1239F" w:rsidRDefault="00916947" w:rsidP="0091694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69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Semestr mobilny/ okno mobilności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proofErr w:type="spellEnd"/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B06F24" w:rsidRDefault="00B06F24">
      <w:pPr>
        <w:spacing w:after="0"/>
        <w:ind w:right="-284"/>
        <w:jc w:val="both"/>
        <w:rPr>
          <w:rFonts w:cstheme="minorHAnsi"/>
          <w:lang w:val="en-GB"/>
        </w:rPr>
      </w:pPr>
    </w:p>
    <w:p w:rsidR="0027424A" w:rsidRPr="00916947" w:rsidRDefault="00916947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Uczelnia wysyłająca musi poinformować studenta o warunkach ponownego zaliczenia danego przedmiotu, jeżeli któryś z komponentów edukacyjnych przewidzianych w programie kształcenia w uczelni partnerskiej za granicą nie zostanie zalicz</w:t>
      </w:r>
      <w:r>
        <w:rPr>
          <w:rFonts w:cstheme="minorHAnsi"/>
          <w:lang w:val="pl-PL"/>
        </w:rPr>
        <w:t xml:space="preserve">ony. </w:t>
      </w:r>
      <w:r w:rsidRPr="00916947">
        <w:rPr>
          <w:rFonts w:cstheme="minorHAnsi"/>
          <w:lang w:val="pl-PL"/>
        </w:rPr>
        <w:t xml:space="preserve">Zalecane jest podanie </w:t>
      </w:r>
      <w:r w:rsidR="00DE1C6B">
        <w:rPr>
          <w:rFonts w:cstheme="minorHAnsi"/>
          <w:lang w:val="pl-PL"/>
        </w:rPr>
        <w:t>a</w:t>
      </w:r>
      <w:r w:rsidR="00AE226E">
        <w:rPr>
          <w:rFonts w:cstheme="minorHAnsi"/>
          <w:lang w:val="pl-PL"/>
        </w:rPr>
        <w:t xml:space="preserve">dresu </w:t>
      </w:r>
      <w:r w:rsidRPr="00916947">
        <w:rPr>
          <w:rFonts w:cstheme="minorHAnsi"/>
          <w:lang w:val="pl-PL"/>
        </w:rPr>
        <w:t xml:space="preserve">strony internetowej, na której </w:t>
      </w:r>
      <w:r w:rsidR="00C076C8">
        <w:rPr>
          <w:rFonts w:cstheme="minorHAnsi"/>
          <w:lang w:val="pl-PL"/>
        </w:rPr>
        <w:t>j</w:t>
      </w:r>
      <w:r w:rsidRPr="00916947">
        <w:rPr>
          <w:rFonts w:cstheme="minorHAnsi"/>
          <w:lang w:val="pl-PL"/>
        </w:rPr>
        <w:t>est dostępn</w:t>
      </w:r>
      <w:r w:rsidR="00C076C8">
        <w:rPr>
          <w:rFonts w:cstheme="minorHAnsi"/>
          <w:lang w:val="pl-PL"/>
        </w:rPr>
        <w:t>a taka informacja</w:t>
      </w:r>
      <w:r w:rsidRPr="00916947">
        <w:rPr>
          <w:rFonts w:cstheme="minorHAnsi"/>
          <w:lang w:val="pl-PL"/>
        </w:rPr>
        <w:t>.</w:t>
      </w: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1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46EA1">
        <w:rPr>
          <w:rFonts w:cstheme="minorHAnsi"/>
          <w:b/>
          <w:i/>
          <w:lang w:val="pl-PL"/>
        </w:rPr>
        <w:t xml:space="preserve">The Erasmus+ Online </w:t>
      </w:r>
      <w:proofErr w:type="spellStart"/>
      <w:r w:rsidRPr="00F46EA1">
        <w:rPr>
          <w:rFonts w:cstheme="minorHAnsi"/>
          <w:b/>
          <w:i/>
          <w:lang w:val="pl-PL"/>
        </w:rPr>
        <w:t>Linguistic</w:t>
      </w:r>
      <w:proofErr w:type="spellEnd"/>
      <w:r w:rsidRPr="00F46EA1">
        <w:rPr>
          <w:rFonts w:cstheme="minorHAnsi"/>
          <w:b/>
          <w:i/>
          <w:lang w:val="pl-PL"/>
        </w:rPr>
        <w:t xml:space="preserve"> Support</w:t>
      </w:r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r w:rsidR="0027424A" w:rsidRPr="00E3506C">
        <w:rPr>
          <w:rFonts w:cstheme="minorHAnsi"/>
          <w:i/>
          <w:lang w:val="pl-PL"/>
        </w:rPr>
        <w:t xml:space="preserve">native </w:t>
      </w:r>
      <w:proofErr w:type="spellStart"/>
      <w:r w:rsidR="0027424A" w:rsidRPr="00E3506C">
        <w:rPr>
          <w:rFonts w:cstheme="minorHAnsi"/>
          <w:i/>
          <w:lang w:val="pl-PL"/>
        </w:rPr>
        <w:t>speakers</w:t>
      </w:r>
      <w:proofErr w:type="spellEnd"/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8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ska</w:t>
      </w:r>
      <w:r>
        <w:rPr>
          <w:rFonts w:cstheme="minorHAnsi"/>
          <w:lang w:val="pl-PL"/>
        </w:rPr>
        <w:t>ny dokumentów lub podpis elektroniczny są dopuszczalne, w zależności od regulacji prawnych w danym kraju.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586E09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586E09">
        <w:rPr>
          <w:rFonts w:cstheme="minorHAnsi"/>
          <w:b/>
          <w:color w:val="002060"/>
          <w:lang w:val="pl-PL"/>
        </w:rPr>
        <w:t>PODCZAS MOBILNOŚCI (</w:t>
      </w:r>
      <w:r w:rsidRPr="00586E09">
        <w:rPr>
          <w:rFonts w:cstheme="minorHAnsi"/>
          <w:b/>
          <w:i/>
          <w:color w:val="002060"/>
          <w:lang w:val="pl-PL"/>
        </w:rPr>
        <w:t>DURING THE MOBILITY</w:t>
      </w:r>
      <w:r w:rsidRPr="00586E09">
        <w:rPr>
          <w:rFonts w:cstheme="minorHAnsi"/>
          <w:b/>
          <w:color w:val="002060"/>
          <w:lang w:val="pl-PL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Przykład</w:t>
      </w:r>
      <w:proofErr w:type="spellEnd"/>
      <w:r>
        <w:rPr>
          <w:rFonts w:cstheme="minorHAnsi"/>
          <w:lang w:val="en-GB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zmiany</w:t>
            </w:r>
            <w:proofErr w:type="spellEnd"/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proofErr w:type="spellEnd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punktów</w:t>
            </w:r>
            <w:proofErr w:type="spellEnd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B565AD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B565AD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B565AD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B565AD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imię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stanowisko</w:t>
            </w:r>
            <w:proofErr w:type="spellEnd"/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za pośrednictwem poczty elektronicznej, bez potrzeby ich podpisywania.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proofErr w:type="spellStart"/>
      <w:r w:rsidR="0027424A" w:rsidRPr="0067723B">
        <w:rPr>
          <w:rFonts w:cstheme="minorHAnsi"/>
          <w:b/>
          <w:i/>
          <w:u w:val="single"/>
          <w:lang w:val="pl-PL"/>
        </w:rPr>
        <w:t>Transcript</w:t>
      </w:r>
      <w:proofErr w:type="spellEnd"/>
      <w:r w:rsidR="0027424A" w:rsidRPr="0067723B">
        <w:rPr>
          <w:rFonts w:cstheme="minorHAnsi"/>
          <w:b/>
          <w:i/>
          <w:u w:val="single"/>
          <w:lang w:val="pl-PL"/>
        </w:rPr>
        <w:t xml:space="preserve"> of </w:t>
      </w:r>
      <w:proofErr w:type="spellStart"/>
      <w:r w:rsidR="0027424A" w:rsidRPr="0067723B">
        <w:rPr>
          <w:rFonts w:cstheme="minorHAnsi"/>
          <w:b/>
          <w:i/>
          <w:u w:val="single"/>
          <w:lang w:val="pl-PL"/>
        </w:rPr>
        <w:t>Records</w:t>
      </w:r>
      <w:proofErr w:type="spellEnd"/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3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dorobek akademicki studenta uzyskany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 xml:space="preserve">i potwierdzony przez uczelnię przyjmującą. Uczelnia wysyłająca powinna w pełni zaliczyć liczbę punktów ECTS 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>abeli B2) 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4"/>
      </w:r>
      <w:r w:rsidR="0027424A" w:rsidRPr="00106C1F">
        <w:rPr>
          <w:rFonts w:cstheme="minorHAnsi"/>
          <w:lang w:val="pl-PL"/>
        </w:rPr>
        <w:t>).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 xml:space="preserve">line EU </w:t>
      </w:r>
      <w:proofErr w:type="spellStart"/>
      <w:r w:rsidRPr="007051AD">
        <w:rPr>
          <w:rFonts w:cstheme="minorHAnsi"/>
          <w:i/>
          <w:lang w:val="pl-PL"/>
        </w:rPr>
        <w:t>survey</w:t>
      </w:r>
      <w:proofErr w:type="spellEnd"/>
      <w:r w:rsidRPr="00106C1F">
        <w:rPr>
          <w:rFonts w:cstheme="minorHAnsi"/>
          <w:lang w:val="pl-PL"/>
        </w:rPr>
        <w:t xml:space="preserve">) lub uzupełniającym raporcie </w:t>
      </w:r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207479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1015365</wp:posOffset>
                </wp:positionV>
                <wp:extent cx="2823845" cy="1682750"/>
                <wp:effectExtent l="19050" t="19050" r="33655" b="5080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6827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lić program kształcenia w uczelni przyjmującej.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lić osoby odpowiedzialne za LA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(czyli proces dydaktyczny).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Potwierdzić ustalenia (przez wszystkie strony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)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– oryginalny podpis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skan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podpis elektroniczny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42.95pt;margin-top:79.95pt;width:222.3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" fillcolor="#25c6ff" strokecolor="#f2f2f2" strokeweight="3pt">
                <v:shadow on="t" color="#243f60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lić program kształcenia w uczelni przyjmującej.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lić osoby odpowiedzialne za LA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(czyli proces dydaktyczny).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Potwierdzić ustalenia (przez wszystkie strony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)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– oryginalny podpis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skan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podpis elektroniczny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490855</wp:posOffset>
                </wp:positionV>
                <wp:extent cx="2782570" cy="357505"/>
                <wp:effectExtent l="19050" t="19050" r="36830" b="61595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5750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E501A6" w:rsidRDefault="007051AD" w:rsidP="002742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en-GB"/>
                              </w:rPr>
                              <w:t>Przed wyjazdem należy: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146.25pt;margin-top:38.65pt;width:219.1pt;height:2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    <v:shadow on="t" color="#243f60" opacity=".5" offset="1pt"/>
                <v:textbox>
                  <w:txbxContent>
                    <w:p w:rsidR="007051AD" w:rsidRPr="00E501A6" w:rsidRDefault="007051AD" w:rsidP="0027424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en-GB"/>
                        </w:rPr>
                        <w:t>Przed wyjazdem należy: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207479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5614035</wp:posOffset>
                </wp:positionV>
                <wp:extent cx="2905125" cy="2189480"/>
                <wp:effectExtent l="19050" t="19050" r="47625" b="5842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89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przyjmująca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wydaje studentowi i uczelni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wysyłającej „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Wykaz zaliczeń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”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ie później niż 5 tygodni od terminu ogłoszenia wyników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wysyłająca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uznaje osiągnięcia akademickie studenta (zalicza okres studiów)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i zapisuje je do dorobku studenta w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tej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- nie później niż w terminie 5 tygodni od otrzymania TR z uczelni przyjmującej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142.95pt;margin-top:442.05pt;width:228.75pt;height:1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przyjmująca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wydaje studentowi i uczelni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wysyłającej „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Wykaz zaliczeń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”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ie później niż 5 tygodni od terminu ogłoszenia wyników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wysyłająca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uznaje osiągnięcia akademickie studenta (zalicza okres studiów)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i zapisuje je do dorobku studenta w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tej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uczelni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 - nie później niż w terminie 5 tygodni od otrzymania TR z uczelni przyjmującej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5191125</wp:posOffset>
                </wp:positionV>
                <wp:extent cx="2798445" cy="325755"/>
                <wp:effectExtent l="19050" t="19050" r="40005" b="552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25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4141C" w:rsidRDefault="007051AD" w:rsidP="0027424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>Po zakończeniu mobilności</w:t>
                            </w:r>
                            <w:r w:rsidRPr="0014141C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142.95pt;margin-top:408.75pt;width:220.3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CDW1kv3QAAAAsBAAAPAAAAAAAAAAAAAAAAAOM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Pr="0014141C" w:rsidRDefault="007051AD" w:rsidP="0027424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>Po zakończeniu mobilności</w:t>
                      </w:r>
                      <w:r w:rsidRPr="0014141C"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2824480</wp:posOffset>
                </wp:positionV>
                <wp:extent cx="2844800" cy="2182495"/>
                <wp:effectExtent l="19050" t="19050" r="31750" b="6540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182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C076C8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 w:rsidRPr="00C076C8"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Jeżeli LA wymaga zmian: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Należy wystąpi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z prośbą o zmianę nie później niż 5 tygodni po roz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poczęciu semestru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Konsensus co do zmiany przez trzy strony powinien by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osiągnięty w terminie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dwóch tygodni od zgłoszenia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Prośba o przedłużenie pobytu powinna być zło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żo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na nie później niż na miesiąc przed  zakończe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niem pierwotnie uzgodnionego terminu.</w:t>
                            </w:r>
                          </w:p>
                          <w:p w:rsidR="007051AD" w:rsidRPr="00E50522" w:rsidRDefault="007051AD" w:rsidP="00287378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  <w:p w:rsidR="007051AD" w:rsidRPr="00E50522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141.3pt;margin-top:222.4pt;width:224pt;height:1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" fillcolor="#f79646" strokecolor="#f2f2f2" strokeweight="3pt">
                <v:shadow on="t" color="#974706" opacity=".5" offset="1pt"/>
                <v:textbox>
                  <w:txbxContent>
                    <w:p w:rsidR="007051AD" w:rsidRPr="00C076C8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 w:rsidRPr="00C076C8">
                        <w:rPr>
                          <w:rFonts w:ascii="Calibri" w:hAnsi="Calibri" w:cs="Calibri"/>
                          <w:b/>
                          <w:lang w:val="pl-PL"/>
                        </w:rPr>
                        <w:t>Jeżeli LA wymaga zmian: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Należy wystąpi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z prośbą o zmianę nie później niż 5 tygodni po roz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poczęciu semestru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Konsensus co do zmiany przez trzy strony powinien by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osiągnięty w terminie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dwóch tygodni od zgłoszenia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Prośba o przedłużenie pobytu powinna być zło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żo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na nie później niż na miesiąc przed  zakończe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niem pierwotnie uzgodnionego terminu.</w:t>
                      </w:r>
                    </w:p>
                    <w:p w:rsidR="007051AD" w:rsidRPr="00E50522" w:rsidRDefault="007051AD" w:rsidP="00287378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  <w:p w:rsidR="007051AD" w:rsidRPr="00E50522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2419350</wp:posOffset>
                </wp:positionV>
                <wp:extent cx="2782570" cy="294005"/>
                <wp:effectExtent l="19050" t="19050" r="36830" b="48895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940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06C1F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Podczas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142.95pt;margin-top:190.5pt;width:219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:rsidR="007051AD" w:rsidRPr="00106C1F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pl-PL"/>
                        </w:rPr>
                        <w:t>Podczas pobytu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AD" w:rsidRDefault="00B565AD" w:rsidP="0027424A">
      <w:pPr>
        <w:spacing w:after="0" w:line="240" w:lineRule="auto"/>
      </w:pPr>
      <w:r>
        <w:separator/>
      </w:r>
    </w:p>
  </w:endnote>
  <w:endnote w:type="continuationSeparator" w:id="0">
    <w:p w:rsidR="00B565AD" w:rsidRDefault="00B565AD" w:rsidP="0027424A">
      <w:pPr>
        <w:spacing w:after="0" w:line="240" w:lineRule="auto"/>
      </w:pPr>
      <w:r>
        <w:continuationSeparator/>
      </w:r>
    </w:p>
  </w:endnote>
  <w:endnote w:id="1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2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6. Przedłużenie pobytu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7.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3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>: wszystkie 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4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Przewodnik ECTS </w:t>
      </w:r>
      <w:r w:rsidRPr="00A16D79">
        <w:rPr>
          <w:rFonts w:cstheme="minorHAnsi"/>
          <w:b/>
          <w:i/>
          <w:lang w:val="en-GB"/>
        </w:rPr>
        <w:t>ECTS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7E4C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1AD" w:rsidRDefault="00705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AD" w:rsidRDefault="00B565AD" w:rsidP="0027424A">
      <w:pPr>
        <w:spacing w:after="0" w:line="240" w:lineRule="auto"/>
      </w:pPr>
      <w:r>
        <w:separator/>
      </w:r>
    </w:p>
  </w:footnote>
  <w:footnote w:type="continuationSeparator" w:id="0">
    <w:p w:rsidR="00B565AD" w:rsidRDefault="00B565AD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7424A"/>
    <w:rsid w:val="00002226"/>
    <w:rsid w:val="00007A04"/>
    <w:rsid w:val="000133BF"/>
    <w:rsid w:val="00013EAA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07479"/>
    <w:rsid w:val="0024639B"/>
    <w:rsid w:val="00255238"/>
    <w:rsid w:val="0027424A"/>
    <w:rsid w:val="00285F25"/>
    <w:rsid w:val="00287378"/>
    <w:rsid w:val="002925CF"/>
    <w:rsid w:val="00297E5B"/>
    <w:rsid w:val="002D23C8"/>
    <w:rsid w:val="002F0792"/>
    <w:rsid w:val="002F6C48"/>
    <w:rsid w:val="002F7083"/>
    <w:rsid w:val="00303703"/>
    <w:rsid w:val="00323EF9"/>
    <w:rsid w:val="00324D8D"/>
    <w:rsid w:val="003333A6"/>
    <w:rsid w:val="003375C3"/>
    <w:rsid w:val="00343036"/>
    <w:rsid w:val="00343DF4"/>
    <w:rsid w:val="0039258D"/>
    <w:rsid w:val="00395D90"/>
    <w:rsid w:val="003A5D80"/>
    <w:rsid w:val="003B70A8"/>
    <w:rsid w:val="004024FE"/>
    <w:rsid w:val="00457803"/>
    <w:rsid w:val="004666DD"/>
    <w:rsid w:val="004A1ECF"/>
    <w:rsid w:val="004B4E4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40F18"/>
    <w:rsid w:val="00787504"/>
    <w:rsid w:val="00794313"/>
    <w:rsid w:val="007A1953"/>
    <w:rsid w:val="007A45BD"/>
    <w:rsid w:val="007B79DF"/>
    <w:rsid w:val="007C3A2A"/>
    <w:rsid w:val="007C3A4A"/>
    <w:rsid w:val="007D6EBB"/>
    <w:rsid w:val="007E4C42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74FDB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565AD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F1239F"/>
    <w:rsid w:val="00F20D87"/>
    <w:rsid w:val="00F26078"/>
    <w:rsid w:val="00F270DF"/>
    <w:rsid w:val="00F317A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45C2CD-4EF9-422A-BF9E-51C2CDD9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Nagwek1Znak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TekstprzypisudolnegoZnak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ABBC-3C20-4B81-85A7-C5CF0A6A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Katarzyna Litwin-Konopacka</cp:lastModifiedBy>
  <cp:revision>2</cp:revision>
  <cp:lastPrinted>2015-04-10T10:01:00Z</cp:lastPrinted>
  <dcterms:created xsi:type="dcterms:W3CDTF">2024-03-25T11:03:00Z</dcterms:created>
  <dcterms:modified xsi:type="dcterms:W3CDTF">2024-03-25T11:03:00Z</dcterms:modified>
</cp:coreProperties>
</file>